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A54" w:rsidRDefault="00EC0118" w:rsidP="008D7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docshapegroup1" o:spid="_x0000_s1077" style="position:absolute;left:0;text-align:left;margin-left:7.6pt;margin-top:0;width:588.25pt;height:842pt;z-index:-251658240;mso-position-horizontal-relative:page;mso-position-vertical-relative:page" coordorigin="152" coordsize="11765,168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78" type="#_x0000_t75" style="position:absolute;left:151;width:11765;height:16840">
              <v:imagedata r:id="rId7" o:title=""/>
            </v:shape>
            <v:shape id="docshape3" o:spid="_x0000_s1079" type="#_x0000_t75" style="position:absolute;left:2153;top:6408;width:8036;height:2729">
              <v:imagedata r:id="rId8" o:title=""/>
            </v:shape>
            <v:shape id="docshape4" o:spid="_x0000_s1080" type="#_x0000_t75" style="position:absolute;left:2743;top:1166;width:6639;height:1246">
              <v:imagedata r:id="rId9" o:title=""/>
            </v:shape>
            <v:shape id="docshape5" o:spid="_x0000_s1081" type="#_x0000_t75" style="position:absolute;left:7632;top:3182;width:2729;height:2225">
              <v:imagedata r:id="rId10" o:title=""/>
            </v:shape>
            <v:shape id="docshape6" o:spid="_x0000_s1082" type="#_x0000_t75" style="position:absolute;left:6394;top:11419;width:4659;height:929">
              <v:imagedata r:id="rId11" o:title=""/>
            </v:shape>
            <v:shape id="docshape7" o:spid="_x0000_s1083" type="#_x0000_t75" style="position:absolute;left:1282;top:3470;width:3032;height:1275">
              <v:imagedata r:id="rId12" o:title=""/>
            </v:shape>
            <v:shape id="docshape8" o:spid="_x0000_s1084" type="#_x0000_t75" style="position:absolute;left:6048;top:3355;width:2470;height:972">
              <v:imagedata r:id="rId13" o:title=""/>
            </v:shape>
            <v:shape id="docshape9" o:spid="_x0000_s1085" type="#_x0000_t75" style="position:absolute;left:8237;top:3297;width:1952;height:1980">
              <v:imagedata r:id="rId14" o:title=""/>
            </v:shape>
            <v:shape id="docshape10" o:spid="_x0000_s1086" type="#_x0000_t75" style="position:absolute;left:5623;top:15048;width:1397;height:555">
              <v:imagedata r:id="rId15" o:title=""/>
            </v:shape>
            <v:shape id="docshape11" o:spid="_x0000_s1087" type="#_x0000_t75" style="position:absolute;left:1894;top:4046;width:1440;height:627">
              <v:imagedata r:id="rId16" o:title=""/>
            </v:shape>
            <v:shape id="docshape12" o:spid="_x0000_s1088" type="#_x0000_t75" style="position:absolute;left:9994;top:3700;width:828;height:1368">
              <v:imagedata r:id="rId17" o:title=""/>
            </v:shape>
            <v:shape id="docshape13" o:spid="_x0000_s1089" type="#_x0000_t75" style="position:absolute;left:8482;top:3240;width:1476;height:814">
              <v:imagedata r:id="rId18" o:title=""/>
            </v:shape>
            <w10:wrap anchorx="page" anchory="page"/>
          </v:group>
        </w:pict>
      </w:r>
    </w:p>
    <w:p w:rsidR="009A4A54" w:rsidRDefault="009A4A54" w:rsidP="008D7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4A54" w:rsidRDefault="009A4A54" w:rsidP="008D7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4A54" w:rsidRDefault="009A4A54" w:rsidP="008D7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4A54" w:rsidRDefault="009A4A54" w:rsidP="008D7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4A54" w:rsidRDefault="009A4A54" w:rsidP="008D7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4A54" w:rsidRDefault="009A4A54" w:rsidP="008D7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4A54" w:rsidRDefault="009A4A54" w:rsidP="008D7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4A54" w:rsidRDefault="009A4A54" w:rsidP="008D7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4A54" w:rsidRDefault="009A4A54" w:rsidP="008D7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4A54" w:rsidRDefault="009A4A54" w:rsidP="008D7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4A54" w:rsidRDefault="009A4A54" w:rsidP="008D7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4A54" w:rsidRDefault="009A4A54" w:rsidP="008D7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4A54" w:rsidRDefault="009A4A54" w:rsidP="008D7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4A54" w:rsidRDefault="009A4A54" w:rsidP="008D7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4A54" w:rsidRDefault="009A4A54" w:rsidP="008D7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4A54" w:rsidRDefault="009A4A54" w:rsidP="008D7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4A54" w:rsidRDefault="009A4A54" w:rsidP="008D7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4A54" w:rsidRDefault="009A4A54" w:rsidP="008D7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4A54" w:rsidRDefault="009A4A54" w:rsidP="008D7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4A54" w:rsidRDefault="009A4A54" w:rsidP="008D7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4A54" w:rsidRDefault="009A4A54" w:rsidP="008D7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4A54" w:rsidRDefault="009A4A54" w:rsidP="008D7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4A54" w:rsidRDefault="009A4A54" w:rsidP="008D7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4A54" w:rsidRDefault="009A4A54" w:rsidP="008D7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4A54" w:rsidRDefault="009A4A54" w:rsidP="008D7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4A54" w:rsidRDefault="009A4A54" w:rsidP="008D7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4A54" w:rsidRDefault="009A4A54" w:rsidP="008D7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4A54" w:rsidRDefault="009A4A54" w:rsidP="008D7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4A54" w:rsidRDefault="009A4A54" w:rsidP="008D7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4A54" w:rsidRDefault="009A4A54" w:rsidP="008D7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4A54" w:rsidRDefault="009A4A54" w:rsidP="008D7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4A54" w:rsidRDefault="009A4A54" w:rsidP="008D7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4A54" w:rsidRDefault="009A4A54" w:rsidP="008D7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4A54" w:rsidRDefault="009A4A54" w:rsidP="008D7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4A54" w:rsidRDefault="009A4A54" w:rsidP="008D7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4A54" w:rsidRDefault="009A4A54" w:rsidP="008D7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4A54" w:rsidRDefault="009A4A54" w:rsidP="008D7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4A54" w:rsidRDefault="009A4A54" w:rsidP="008D7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4A54" w:rsidRDefault="009A4A54" w:rsidP="008D7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4A54" w:rsidRDefault="009A4A54" w:rsidP="008D7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4A54" w:rsidRDefault="009A4A54" w:rsidP="008D7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4A54" w:rsidRDefault="009A4A54" w:rsidP="008D7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4A54" w:rsidRDefault="009A4A54" w:rsidP="008D7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4A54" w:rsidRDefault="009A4A54" w:rsidP="008D7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0B35" w:rsidRDefault="00480B35" w:rsidP="009A4A54">
      <w:pPr>
        <w:tabs>
          <w:tab w:val="left" w:pos="444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80B35" w:rsidRDefault="00CE6E9E">
      <w:pPr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Оглавление разделов рабочей программы</w:t>
      </w:r>
    </w:p>
    <w:tbl>
      <w:tblPr>
        <w:tblW w:w="9646" w:type="dxa"/>
        <w:tblInd w:w="57" w:type="dxa"/>
        <w:tblLook w:val="04A0"/>
      </w:tblPr>
      <w:tblGrid>
        <w:gridCol w:w="1078"/>
        <w:gridCol w:w="5324"/>
        <w:gridCol w:w="3244"/>
      </w:tblGrid>
      <w:tr w:rsidR="00480B35">
        <w:trPr>
          <w:trHeight w:val="270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 п.п.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spacing w:after="0" w:line="240" w:lineRule="auto"/>
              <w:ind w:left="284" w:right="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 рабочей программы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spacing w:after="0" w:line="240" w:lineRule="auto"/>
              <w:ind w:left="284" w:right="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Нумерация страницы</w:t>
            </w:r>
          </w:p>
        </w:tc>
      </w:tr>
      <w:tr w:rsidR="00480B35">
        <w:trPr>
          <w:trHeight w:val="28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spacing w:after="0" w:line="240" w:lineRule="auto"/>
              <w:ind w:left="284" w:right="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spacing w:after="0" w:line="240" w:lineRule="auto"/>
              <w:ind w:left="284" w:right="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Пояснительная записка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spacing w:after="0" w:line="240" w:lineRule="auto"/>
              <w:ind w:left="284" w:right="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3-4    </w:t>
            </w:r>
          </w:p>
        </w:tc>
      </w:tr>
      <w:tr w:rsidR="00480B35">
        <w:trPr>
          <w:trHeight w:val="28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spacing w:after="0" w:line="240" w:lineRule="auto"/>
              <w:ind w:left="284" w:right="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spacing w:after="0" w:line="240" w:lineRule="auto"/>
              <w:ind w:left="284" w:right="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Планируемые результаты изучения учебного предмета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spacing w:after="0" w:line="240" w:lineRule="auto"/>
              <w:ind w:left="284" w:right="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5   </w:t>
            </w:r>
          </w:p>
        </w:tc>
      </w:tr>
      <w:tr w:rsidR="00480B35">
        <w:trPr>
          <w:trHeight w:val="64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spacing w:after="0" w:line="240" w:lineRule="auto"/>
              <w:ind w:left="284" w:right="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spacing w:after="0" w:line="240" w:lineRule="auto"/>
              <w:ind w:left="284" w:right="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Содержание учебного предмета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spacing w:after="0" w:line="240" w:lineRule="auto"/>
              <w:ind w:left="284" w:right="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6-7</w:t>
            </w:r>
          </w:p>
        </w:tc>
      </w:tr>
      <w:tr w:rsidR="00480B35">
        <w:trPr>
          <w:trHeight w:val="40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spacing w:after="0" w:line="240" w:lineRule="auto"/>
              <w:ind w:left="284" w:right="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spacing w:after="0" w:line="240" w:lineRule="auto"/>
              <w:ind w:left="284" w:right="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Учебно - тематический план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spacing w:after="0" w:line="240" w:lineRule="auto"/>
              <w:ind w:left="284" w:right="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8    </w:t>
            </w:r>
          </w:p>
        </w:tc>
      </w:tr>
      <w:tr w:rsidR="00480B35">
        <w:trPr>
          <w:trHeight w:val="368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spacing w:after="0" w:line="240" w:lineRule="auto"/>
              <w:ind w:left="284" w:right="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spacing w:after="0" w:line="240" w:lineRule="auto"/>
              <w:ind w:left="284" w:right="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3316D4">
            <w:pPr>
              <w:tabs>
                <w:tab w:val="left" w:pos="939"/>
              </w:tabs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</w:t>
            </w:r>
            <w:r w:rsidR="00CE6E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9-10</w:t>
            </w:r>
          </w:p>
        </w:tc>
      </w:tr>
      <w:tr w:rsidR="00480B35">
        <w:trPr>
          <w:trHeight w:val="348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spacing w:after="0" w:line="240" w:lineRule="auto"/>
              <w:ind w:left="284" w:right="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spacing w:after="0" w:line="240" w:lineRule="auto"/>
              <w:ind w:left="284" w:right="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Ресурсное обеспечение рабочей программы по учебному предмету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spacing w:after="0" w:line="240" w:lineRule="auto"/>
              <w:ind w:left="284" w:right="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11 </w:t>
            </w:r>
          </w:p>
        </w:tc>
      </w:tr>
    </w:tbl>
    <w:p w:rsidR="00480B35" w:rsidRDefault="00480B35">
      <w:pPr>
        <w:tabs>
          <w:tab w:val="left" w:pos="2250"/>
        </w:tabs>
      </w:pPr>
    </w:p>
    <w:p w:rsidR="00480B35" w:rsidRDefault="00480B35">
      <w:pPr>
        <w:tabs>
          <w:tab w:val="left" w:pos="2250"/>
        </w:tabs>
      </w:pPr>
    </w:p>
    <w:p w:rsidR="00480B35" w:rsidRDefault="00480B35">
      <w:pPr>
        <w:tabs>
          <w:tab w:val="left" w:pos="2250"/>
        </w:tabs>
      </w:pPr>
    </w:p>
    <w:p w:rsidR="00480B35" w:rsidRDefault="00480B35">
      <w:pPr>
        <w:tabs>
          <w:tab w:val="left" w:pos="2250"/>
        </w:tabs>
      </w:pPr>
    </w:p>
    <w:p w:rsidR="00480B35" w:rsidRDefault="00480B35">
      <w:pPr>
        <w:tabs>
          <w:tab w:val="left" w:pos="2250"/>
        </w:tabs>
      </w:pPr>
    </w:p>
    <w:p w:rsidR="00480B35" w:rsidRDefault="00480B35">
      <w:pPr>
        <w:tabs>
          <w:tab w:val="left" w:pos="2250"/>
        </w:tabs>
      </w:pPr>
    </w:p>
    <w:p w:rsidR="00480B35" w:rsidRDefault="00480B35">
      <w:pPr>
        <w:tabs>
          <w:tab w:val="left" w:pos="2250"/>
        </w:tabs>
      </w:pPr>
    </w:p>
    <w:p w:rsidR="00480B35" w:rsidRDefault="00480B35">
      <w:pPr>
        <w:tabs>
          <w:tab w:val="left" w:pos="2250"/>
        </w:tabs>
      </w:pPr>
    </w:p>
    <w:p w:rsidR="00480B35" w:rsidRDefault="00480B35">
      <w:pPr>
        <w:tabs>
          <w:tab w:val="left" w:pos="2250"/>
        </w:tabs>
      </w:pPr>
    </w:p>
    <w:p w:rsidR="00480B35" w:rsidRDefault="00480B35">
      <w:pPr>
        <w:tabs>
          <w:tab w:val="left" w:pos="2250"/>
        </w:tabs>
      </w:pPr>
    </w:p>
    <w:p w:rsidR="00480B35" w:rsidRDefault="00480B35">
      <w:pPr>
        <w:tabs>
          <w:tab w:val="left" w:pos="2250"/>
        </w:tabs>
      </w:pPr>
    </w:p>
    <w:p w:rsidR="00480B35" w:rsidRDefault="00480B35">
      <w:pPr>
        <w:tabs>
          <w:tab w:val="left" w:pos="2250"/>
        </w:tabs>
      </w:pPr>
    </w:p>
    <w:p w:rsidR="00480B35" w:rsidRDefault="00480B35">
      <w:pPr>
        <w:tabs>
          <w:tab w:val="left" w:pos="2250"/>
        </w:tabs>
      </w:pPr>
    </w:p>
    <w:p w:rsidR="00480B35" w:rsidRDefault="00480B35">
      <w:pPr>
        <w:tabs>
          <w:tab w:val="left" w:pos="2250"/>
        </w:tabs>
      </w:pPr>
    </w:p>
    <w:p w:rsidR="00480B35" w:rsidRDefault="00480B35">
      <w:pPr>
        <w:tabs>
          <w:tab w:val="left" w:pos="2250"/>
        </w:tabs>
      </w:pPr>
    </w:p>
    <w:p w:rsidR="00480B35" w:rsidRDefault="00480B35">
      <w:pPr>
        <w:tabs>
          <w:tab w:val="left" w:pos="2250"/>
        </w:tabs>
      </w:pPr>
    </w:p>
    <w:p w:rsidR="00480B35" w:rsidRDefault="00480B35">
      <w:pPr>
        <w:tabs>
          <w:tab w:val="left" w:pos="2250"/>
        </w:tabs>
      </w:pPr>
    </w:p>
    <w:p w:rsidR="00480B35" w:rsidRDefault="00480B35">
      <w:pPr>
        <w:tabs>
          <w:tab w:val="left" w:pos="2250"/>
        </w:tabs>
      </w:pPr>
    </w:p>
    <w:p w:rsidR="00480B35" w:rsidRDefault="00480B35">
      <w:pPr>
        <w:tabs>
          <w:tab w:val="left" w:pos="2250"/>
        </w:tabs>
      </w:pPr>
    </w:p>
    <w:p w:rsidR="00480B35" w:rsidRDefault="00480B35">
      <w:pPr>
        <w:tabs>
          <w:tab w:val="left" w:pos="2250"/>
        </w:tabs>
      </w:pPr>
    </w:p>
    <w:p w:rsidR="009A4A54" w:rsidRDefault="009A4A54">
      <w:pPr>
        <w:tabs>
          <w:tab w:val="left" w:pos="2250"/>
        </w:tabs>
      </w:pPr>
    </w:p>
    <w:p w:rsidR="00480B35" w:rsidRDefault="00CE6E9E">
      <w:pPr>
        <w:shd w:val="clear" w:color="auto" w:fill="FFFFFF"/>
        <w:spacing w:after="0"/>
        <w:ind w:left="142"/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lastRenderedPageBreak/>
        <w:t>Пояснительная записка</w:t>
      </w:r>
    </w:p>
    <w:p w:rsidR="00480B35" w:rsidRDefault="00CE6E9E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кружка «Музееведение » составлена на основе:</w:t>
      </w:r>
    </w:p>
    <w:p w:rsidR="00480B35" w:rsidRDefault="00CE6E9E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Закон Российской Федерации от 29.12.2012 года № 273 –ФЗ «Об образовании в Российской Федерации»  ( в действующей редакции).</w:t>
      </w:r>
    </w:p>
    <w:p w:rsidR="00480B35" w:rsidRDefault="00CE6E9E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Министерства образования и науки Российской Федерации от 17.12.2010 г. № 1897 «Об утверждении в действие Федерального государственного образовательного стандарта основного общего образования».</w:t>
      </w:r>
    </w:p>
    <w:p w:rsidR="00480B35" w:rsidRDefault="00CE6E9E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Приказ Министерства образования и науки РФ от 31 декабря 2015 г. № 1577 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1897». </w:t>
      </w:r>
    </w:p>
    <w:p w:rsidR="00480B35" w:rsidRDefault="00CE6E9E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Письмо Министерства образования и науки РФ от 14 декабря 2015 г. № 09-3564 «О внеурочной деятельности и реализации дополнительных общеобразовательных программ».</w:t>
      </w:r>
    </w:p>
    <w:p w:rsidR="00480B35" w:rsidRDefault="00CE6E9E">
      <w:pPr>
        <w:pStyle w:val="ac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9" w:tgtFrame="_blank">
        <w:r>
          <w:rPr>
            <w:rStyle w:val="ListLabel19"/>
          </w:rPr>
          <w:t>«Стратегия развития воспитания в Российской Федерации на период до 2025 года»</w:t>
        </w:r>
      </w:hyperlink>
      <w:r>
        <w:rPr>
          <w:rFonts w:ascii="Times New Roman" w:hAnsi="Times New Roman" w:cs="Times New Roman"/>
          <w:sz w:val="24"/>
          <w:szCs w:val="24"/>
        </w:rPr>
        <w:t>. Распоряжение Правительства Российской Федерации от 29 мая 2015 г. N 996-р.</w:t>
      </w:r>
    </w:p>
    <w:p w:rsidR="00480B35" w:rsidRDefault="00CE6E9E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Учебный план муниципального казенного образовательного учреждения дополнительного образования цен</w:t>
      </w:r>
      <w:r w:rsidR="006D709F">
        <w:rPr>
          <w:rFonts w:ascii="Times New Roman" w:hAnsi="Times New Roman" w:cs="Times New Roman"/>
          <w:sz w:val="24"/>
          <w:szCs w:val="24"/>
        </w:rPr>
        <w:t>тр развития «Поколение»  на 2021 – 2022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480B35" w:rsidRDefault="00480B35">
      <w:pPr>
        <w:pStyle w:val="ad"/>
        <w:shd w:val="clear" w:color="auto" w:fill="FFFFFF"/>
        <w:spacing w:beforeAutospacing="0" w:after="0" w:afterAutospacing="0"/>
        <w:ind w:left="142"/>
      </w:pPr>
    </w:p>
    <w:p w:rsidR="00480B35" w:rsidRDefault="00CE6E9E">
      <w:pPr>
        <w:pStyle w:val="ad"/>
        <w:shd w:val="clear" w:color="auto" w:fill="FFFFFF"/>
        <w:spacing w:beforeAutospacing="0" w:after="0" w:afterAutospacing="0"/>
        <w:ind w:left="142"/>
        <w:rPr>
          <w:color w:val="000000"/>
          <w:highlight w:val="white"/>
        </w:rPr>
      </w:pPr>
      <w:r>
        <w:rPr>
          <w:color w:val="000000"/>
          <w:shd w:val="clear" w:color="auto" w:fill="FFFFFF"/>
        </w:rPr>
        <w:t>Данная программа направлена на приобщение детей к историческому прошлому и настоящему родного края, что имеет большое воспитательное значение. Сегодня как никогда ясно, что без воспитания патриотизма у подрастающего поколения ни в экономике, ни в культуре, ни в образовании мы не сможем уверенно двигаться вперёд. С раннего возраста человек начинает осознавать себя частицей своей семьи, своей нации, своей Родины.</w:t>
      </w:r>
    </w:p>
    <w:p w:rsidR="00480B35" w:rsidRDefault="00CE6E9E">
      <w:pPr>
        <w:pStyle w:val="ad"/>
        <w:shd w:val="clear" w:color="auto" w:fill="FFFFFF"/>
        <w:spacing w:beforeAutospacing="0" w:after="0" w:afterAutospacing="0"/>
        <w:ind w:left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Программа «Музееведение» предполагает организацию деятельности  учащихся от простого собирательства предметов и артефактов к описанию конкретных экспонатов и событий, самостоятельному исследовательскому поиску и, наконец, к овладению элементарными навыками основ научной музейной работы. Программа предполагает изучение методики исследовательской, фондовой, культурно-образовательной и экспозиционной работы.</w:t>
      </w:r>
    </w:p>
    <w:p w:rsidR="00480B35" w:rsidRDefault="00CE6E9E">
      <w:pPr>
        <w:pStyle w:val="ad"/>
        <w:shd w:val="clear" w:color="auto" w:fill="FFFFFF"/>
        <w:tabs>
          <w:tab w:val="left" w:pos="284"/>
        </w:tabs>
        <w:spacing w:beforeAutospacing="0" w:after="0" w:afterAutospacing="0"/>
        <w:ind w:left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Программа сочетает в себе курсы истории, экскурсоведения. Комплексность характеризует всю практическую деятельность кружка, начиная с получения исходных исторических знаний, их расширения и углубления и целостной интерпретации в экскурсиях, разработанных  учащимися кружке, в рефератах и докладах, проектах и исследовательских работах.</w:t>
      </w:r>
    </w:p>
    <w:p w:rsidR="00480B35" w:rsidRDefault="00CE6E9E">
      <w:pPr>
        <w:pStyle w:val="ad"/>
        <w:shd w:val="clear" w:color="auto" w:fill="FFFFFF"/>
        <w:spacing w:beforeAutospacing="0" w:after="0" w:afterAutospacing="0"/>
        <w:ind w:left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 реализации программы расширяются знания, полученные детьми при изучении школьных курсов истории, обществознания, литературы, географии и т д.</w:t>
      </w:r>
    </w:p>
    <w:p w:rsidR="00480B35" w:rsidRDefault="00CE6E9E">
      <w:pPr>
        <w:pStyle w:val="ad"/>
        <w:shd w:val="clear" w:color="auto" w:fill="FFFFFF"/>
        <w:spacing w:beforeAutospacing="0" w:after="0" w:afterAutospacing="0"/>
        <w:ind w:left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условиях партнерского общения учащихся и педагогов открываются реальные возможности для самоутверждения в преодолении проблем, возникающих в процессе деятельности людей, увлеченных общим делом.</w:t>
      </w:r>
    </w:p>
    <w:p w:rsidR="00480B35" w:rsidRDefault="00CE6E9E">
      <w:pPr>
        <w:pStyle w:val="ad"/>
        <w:shd w:val="clear" w:color="auto" w:fill="FFFFFF"/>
        <w:spacing w:beforeAutospacing="0" w:after="0" w:afterAutospacing="0"/>
        <w:ind w:left="142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Cs/>
          <w:color w:val="000000"/>
          <w:u w:val="single"/>
        </w:rPr>
        <w:t>Цель</w:t>
      </w:r>
      <w:r>
        <w:rPr>
          <w:b/>
          <w:bCs/>
          <w:i/>
          <w:iCs/>
          <w:color w:val="000000"/>
        </w:rPr>
        <w:t>:</w:t>
      </w:r>
      <w:r>
        <w:rPr>
          <w:color w:val="000000"/>
        </w:rPr>
        <w:t> Воспитать патриота неравнодушного к прошлому и настоящему своей Родины через деятельность школьного музея, содействовать повышению эффективности                 учебно – воспитательной работы.</w:t>
      </w:r>
    </w:p>
    <w:p w:rsidR="00480B35" w:rsidRDefault="00CE6E9E">
      <w:pPr>
        <w:pStyle w:val="ad"/>
        <w:shd w:val="clear" w:color="auto" w:fill="FFFFFF"/>
        <w:spacing w:beforeAutospacing="0" w:after="0" w:afterAutospacing="0"/>
        <w:ind w:left="142"/>
        <w:rPr>
          <w:rFonts w:ascii="Arial" w:hAnsi="Arial" w:cs="Arial"/>
          <w:b/>
          <w:color w:val="000000"/>
          <w:sz w:val="21"/>
          <w:szCs w:val="21"/>
          <w:u w:val="single"/>
        </w:rPr>
      </w:pPr>
      <w:r>
        <w:rPr>
          <w:b/>
          <w:bCs/>
          <w:iCs/>
          <w:color w:val="000000"/>
          <w:u w:val="single"/>
        </w:rPr>
        <w:t>Задачи программы:</w:t>
      </w:r>
    </w:p>
    <w:p w:rsidR="00480B35" w:rsidRDefault="00CE6E9E">
      <w:pPr>
        <w:pStyle w:val="ad"/>
        <w:shd w:val="clear" w:color="auto" w:fill="FFFFFF"/>
        <w:spacing w:beforeAutospacing="0" w:after="0" w:afterAutospacing="0"/>
        <w:ind w:left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Формирование представления об историческом времени и пространстве, об изменчивости и преемственности системы социально – нравственных ценностей;</w:t>
      </w:r>
    </w:p>
    <w:p w:rsidR="00480B35" w:rsidRDefault="00CE6E9E">
      <w:pPr>
        <w:pStyle w:val="ad"/>
        <w:shd w:val="clear" w:color="auto" w:fill="FFFFFF"/>
        <w:spacing w:beforeAutospacing="0" w:after="0" w:afterAutospacing="0"/>
        <w:ind w:left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Формирование уважительного отношения к памятникам прошлого, потребности общаться с музейными ценностями;</w:t>
      </w:r>
    </w:p>
    <w:p w:rsidR="00480B35" w:rsidRDefault="00CE6E9E">
      <w:pPr>
        <w:pStyle w:val="ad"/>
        <w:shd w:val="clear" w:color="auto" w:fill="FFFFFF"/>
        <w:spacing w:beforeAutospacing="0" w:after="0" w:afterAutospacing="0"/>
        <w:ind w:left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Воспитание музейной культуры, обучение музейному языку, музейной терминологии.</w:t>
      </w:r>
    </w:p>
    <w:p w:rsidR="00480B35" w:rsidRDefault="00CE6E9E">
      <w:pPr>
        <w:pStyle w:val="ad"/>
        <w:shd w:val="clear" w:color="auto" w:fill="FFFFFF"/>
        <w:spacing w:beforeAutospacing="0" w:after="0" w:afterAutospacing="0"/>
        <w:ind w:left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 Научить воспитанника самостоятельно понимать язык предметов и пользоваться этим языком.</w:t>
      </w:r>
    </w:p>
    <w:p w:rsidR="00480B35" w:rsidRDefault="00CE6E9E">
      <w:pPr>
        <w:pStyle w:val="ad"/>
        <w:shd w:val="clear" w:color="auto" w:fill="FFFFFF"/>
        <w:spacing w:beforeAutospacing="0" w:after="0" w:afterAutospacing="0"/>
        <w:ind w:left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5. Развить у воспитанника умение выделять в предметном мире наиболее интересные документальные сведения определенного периода истории, беречь и ценить их.</w:t>
      </w:r>
    </w:p>
    <w:p w:rsidR="00480B35" w:rsidRDefault="00CE6E9E">
      <w:pPr>
        <w:pStyle w:val="ad"/>
        <w:shd w:val="clear" w:color="auto" w:fill="FFFFFF"/>
        <w:spacing w:beforeAutospacing="0" w:after="0" w:afterAutospacing="0"/>
        <w:ind w:left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6. Сформировать научные и профессиональные интересы.</w:t>
      </w:r>
    </w:p>
    <w:p w:rsidR="00480B35" w:rsidRDefault="00CE6E9E">
      <w:pPr>
        <w:pStyle w:val="ad"/>
        <w:shd w:val="clear" w:color="auto" w:fill="FFFFFF"/>
        <w:spacing w:beforeAutospacing="0" w:after="0" w:afterAutospacing="0"/>
        <w:ind w:left="142"/>
        <w:rPr>
          <w:rFonts w:ascii="Arial" w:hAnsi="Arial" w:cs="Arial"/>
          <w:color w:val="000000"/>
          <w:sz w:val="21"/>
          <w:szCs w:val="21"/>
        </w:rPr>
      </w:pPr>
      <w:r>
        <w:rPr>
          <w:rFonts w:cs="Arial"/>
          <w:color w:val="000000"/>
        </w:rPr>
        <w:br/>
      </w:r>
    </w:p>
    <w:p w:rsidR="00480B35" w:rsidRDefault="00CE6E9E">
      <w:pPr>
        <w:pStyle w:val="ad"/>
        <w:shd w:val="clear" w:color="auto" w:fill="FFFFFF"/>
        <w:spacing w:beforeAutospacing="0" w:after="0" w:afterAutospacing="0"/>
        <w:ind w:left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Программа кружка «Музейное дело» рассчитана на обучающихся 5-8 классов</w:t>
      </w:r>
      <w:r w:rsidR="003C6F77">
        <w:rPr>
          <w:color w:val="000000"/>
        </w:rPr>
        <w:t>, возраст детей</w:t>
      </w:r>
      <w:r w:rsidR="00A4197C">
        <w:rPr>
          <w:color w:val="000000"/>
        </w:rPr>
        <w:t xml:space="preserve"> 11</w:t>
      </w:r>
      <w:r w:rsidR="00550DE7">
        <w:rPr>
          <w:color w:val="000000"/>
        </w:rPr>
        <w:t>-14 лет</w:t>
      </w:r>
      <w:r>
        <w:rPr>
          <w:color w:val="000000"/>
        </w:rPr>
        <w:t>. Краеведческие кружки специфичны по составу участников, так как в краеведческий кружок приходят заниматься интересующиеся историей дети, любители путешествий.</w:t>
      </w:r>
      <w:r w:rsidR="00F75CDF">
        <w:rPr>
          <w:color w:val="000000"/>
        </w:rPr>
        <w:t xml:space="preserve"> Количество обучающихся 15-20 человек.</w:t>
      </w:r>
    </w:p>
    <w:p w:rsidR="00480B35" w:rsidRDefault="00CE6E9E">
      <w:pPr>
        <w:pStyle w:val="ad"/>
        <w:shd w:val="clear" w:color="auto" w:fill="FFFFFF"/>
        <w:spacing w:beforeAutospacing="0" w:after="0" w:afterAutospacing="0"/>
        <w:ind w:left="142"/>
      </w:pPr>
      <w:r>
        <w:rPr>
          <w:color w:val="000000"/>
        </w:rPr>
        <w:t>Время, отведенное на обучение, составляет 34 часа, 1 час в неделю.</w:t>
      </w:r>
    </w:p>
    <w:p w:rsidR="00480B35" w:rsidRDefault="00CE6E9E">
      <w:pPr>
        <w:pStyle w:val="ad"/>
        <w:shd w:val="clear" w:color="auto" w:fill="FFFFFF"/>
        <w:spacing w:beforeAutospacing="0" w:after="0" w:afterAutospacing="0"/>
        <w:ind w:left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Занятия предполагается проводить в форме лекций, бесед, встреч с краеведами, экскурсий, походов и путешествий, проектно-исследовательской деятельности, олимпиад и конкурсов.</w:t>
      </w:r>
    </w:p>
    <w:p w:rsidR="00480B35" w:rsidRDefault="00CE6E9E">
      <w:pPr>
        <w:pStyle w:val="ad"/>
        <w:shd w:val="clear" w:color="auto" w:fill="FFFFFF"/>
        <w:spacing w:beforeAutospacing="0" w:after="0" w:afterAutospacing="0"/>
        <w:ind w:left="142"/>
        <w:rPr>
          <w:color w:val="000000"/>
        </w:rPr>
      </w:pPr>
      <w:r>
        <w:rPr>
          <w:color w:val="000000"/>
        </w:rPr>
        <w:t xml:space="preserve">Предусматриваются различные формы самостоятельной работы: подготовка сообщений, рефератов, очерков, рисунков, разработка экскурсий, проектов, исследовательская работа (сбор материалов об исторических событиях, известных людях, знакомство с документами и материалами архивов, краеведческих музеев. </w:t>
      </w:r>
    </w:p>
    <w:p w:rsidR="00480B35" w:rsidRDefault="00480B35">
      <w:pPr>
        <w:pStyle w:val="ad"/>
        <w:shd w:val="clear" w:color="auto" w:fill="FFFFFF"/>
        <w:spacing w:beforeAutospacing="0" w:after="0" w:afterAutospacing="0"/>
        <w:ind w:left="142"/>
        <w:rPr>
          <w:color w:val="000000"/>
        </w:rPr>
      </w:pPr>
    </w:p>
    <w:p w:rsidR="00480B35" w:rsidRDefault="00480B35">
      <w:pPr>
        <w:pStyle w:val="ad"/>
        <w:shd w:val="clear" w:color="auto" w:fill="FFFFFF"/>
        <w:spacing w:beforeAutospacing="0" w:after="0" w:afterAutospacing="0"/>
        <w:ind w:left="142"/>
        <w:rPr>
          <w:color w:val="000000"/>
        </w:rPr>
      </w:pPr>
    </w:p>
    <w:p w:rsidR="00480B35" w:rsidRDefault="00CE6E9E">
      <w:r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</w:p>
    <w:p w:rsidR="00480B35" w:rsidRDefault="00CE6E9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результаты:</w:t>
      </w:r>
    </w:p>
    <w:p w:rsidR="00480B35" w:rsidRDefault="00CE6E9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Личностные:</w:t>
      </w:r>
    </w:p>
    <w:p w:rsidR="00480B35" w:rsidRDefault="00CE6E9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формирование когнитивной и коммуникативной компетенций через организацию познавательной деятельности в группах  и индивидуально;</w:t>
      </w:r>
    </w:p>
    <w:p w:rsidR="00480B35" w:rsidRDefault="00CE6E9E">
      <w:pPr>
        <w:pStyle w:val="ae"/>
        <w:ind w:left="142"/>
        <w:jc w:val="both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- осознание своей идентичности как гражданина демократического государства; </w:t>
      </w:r>
    </w:p>
    <w:p w:rsidR="00480B35" w:rsidRDefault="00CE6E9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толерантное отношение к истории других стран; </w:t>
      </w:r>
    </w:p>
    <w:p w:rsidR="00480B35" w:rsidRDefault="00CE6E9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познавательная, творческая, общественная активность;</w:t>
      </w:r>
    </w:p>
    <w:p w:rsidR="00480B35" w:rsidRDefault="00CE6E9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умение работать в сотрудничестве с другими, отвечать за свои решения;  </w:t>
      </w:r>
    </w:p>
    <w:p w:rsidR="00480B35" w:rsidRDefault="00CE6E9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личная и взаимная ответственность;</w:t>
      </w:r>
    </w:p>
    <w:p w:rsidR="00480B35" w:rsidRDefault="00CE6E9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готовность действия в нестандартных ситуациях.</w:t>
      </w:r>
    </w:p>
    <w:p w:rsidR="00480B35" w:rsidRDefault="00CE6E9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80B35" w:rsidRDefault="00CE6E9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владение умениями работать с учебной и внешкольной информацией;</w:t>
      </w:r>
    </w:p>
    <w:p w:rsidR="00480B35" w:rsidRDefault="00CE6E9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способность решать творческие задачи, представлять результаты своей деятельности в творческих формах;</w:t>
      </w:r>
    </w:p>
    <w:p w:rsidR="00480B35" w:rsidRDefault="00CE6E9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готовность к сотрудничеству с соучениками, коллективной работе.</w:t>
      </w:r>
    </w:p>
    <w:p w:rsidR="00480B35" w:rsidRDefault="00CE6E9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Использовать приобретенные знания и умения в практи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ческой деятельности и повседневной жизни:</w:t>
      </w:r>
    </w:p>
    <w:p w:rsidR="00480B35" w:rsidRDefault="00CE6E9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уметь задавать вопросы, опираясь на текст, изображения;</w:t>
      </w:r>
    </w:p>
    <w:p w:rsidR="00480B35" w:rsidRDefault="00CE6E9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участвовать в диалоге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;</w:t>
      </w:r>
    </w:p>
    <w:p w:rsidR="00480B35" w:rsidRDefault="00CE6E9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участвовать в коллективном обсуждении проблем, строить продуктивное взаимодействие и сотрудничество со сверстниками.</w:t>
      </w:r>
    </w:p>
    <w:p w:rsidR="00480B35" w:rsidRDefault="00CE6E9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u w:val="single"/>
        </w:rPr>
        <w:t>Воспитательные результаты внеурочной деятельности:</w:t>
      </w:r>
    </w:p>
    <w:p w:rsidR="00480B35" w:rsidRDefault="00CE6E9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Первый уровень результатов – приобретение социальных знаний о ситуации межличностного взаимоотношения, освоение способов поведения в различных ситуациях.</w:t>
      </w:r>
    </w:p>
    <w:p w:rsidR="00480B35" w:rsidRDefault="00CE6E9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Второй уровень результатов – получение школьниками опыта переживания и позитивного отношения к базовым ценностям общества (человек, семья, родина, природа, мир, знания, труд, культура).</w:t>
      </w:r>
    </w:p>
    <w:p w:rsidR="00480B35" w:rsidRDefault="00CE6E9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Третий уровень результатов – получение школьниками опыта самостоятельного общественного действия (умение представить зрителям собственные проекты, презентации и т.д.), в том числе и в открытой общественной среде.</w:t>
      </w:r>
    </w:p>
    <w:p w:rsidR="00480B35" w:rsidRDefault="00480B35">
      <w:pPr>
        <w:tabs>
          <w:tab w:val="left" w:pos="2250"/>
        </w:tabs>
        <w:ind w:left="142"/>
        <w:rPr>
          <w:sz w:val="24"/>
          <w:szCs w:val="24"/>
        </w:rPr>
      </w:pPr>
    </w:p>
    <w:p w:rsidR="00480B35" w:rsidRDefault="00CE6E9E">
      <w:pPr>
        <w:tabs>
          <w:tab w:val="left" w:pos="2250"/>
        </w:tabs>
        <w:ind w:left="142"/>
      </w:pPr>
      <w:r>
        <w:rPr>
          <w:rFonts w:ascii="Times New Roman" w:hAnsi="Times New Roman"/>
          <w:b/>
          <w:sz w:val="24"/>
          <w:szCs w:val="24"/>
        </w:rPr>
        <w:t>Содержание программы курса</w:t>
      </w:r>
    </w:p>
    <w:p w:rsidR="00480B35" w:rsidRDefault="00CE6E9E">
      <w:pPr>
        <w:pStyle w:val="Heading3"/>
        <w:spacing w:before="0" w:after="0" w:line="240" w:lineRule="auto"/>
        <w:ind w:left="142"/>
        <w:rPr>
          <w:rFonts w:ascii="Times New Roman" w:hAnsi="Times New Roman"/>
          <w:sz w:val="24"/>
          <w:szCs w:val="24"/>
          <w:lang w:eastAsia="ru-RU"/>
        </w:rPr>
      </w:pPr>
      <w:bookmarkStart w:id="0" w:name="_Toc428365401"/>
      <w:r>
        <w:rPr>
          <w:rFonts w:ascii="Times New Roman" w:hAnsi="Times New Roman"/>
          <w:sz w:val="24"/>
          <w:szCs w:val="24"/>
          <w:lang w:eastAsia="ru-RU"/>
        </w:rPr>
        <w:t xml:space="preserve">Введение </w:t>
      </w:r>
      <w:bookmarkEnd w:id="0"/>
    </w:p>
    <w:p w:rsidR="00480B35" w:rsidRDefault="00CE6E9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и задачи кружка. Понятия: музей, музееведение. Причины и условия возникновения музеев. Развитие музеев в процессе развития человечества. Музееведение как комплексная наука. Предмет и задачи музееведения. Структура кружка, цели и задачи музейного дела в школе.</w:t>
      </w:r>
    </w:p>
    <w:p w:rsidR="00480B35" w:rsidRDefault="00CE6E9E">
      <w:pPr>
        <w:pStyle w:val="Heading3"/>
        <w:spacing w:before="0" w:after="0" w:line="240" w:lineRule="auto"/>
        <w:ind w:left="142"/>
        <w:rPr>
          <w:rFonts w:ascii="Times New Roman" w:hAnsi="Times New Roman"/>
          <w:sz w:val="24"/>
          <w:szCs w:val="24"/>
        </w:rPr>
      </w:pPr>
      <w:bookmarkStart w:id="1" w:name="_Toc428365402"/>
      <w:r>
        <w:rPr>
          <w:rFonts w:ascii="Times New Roman" w:hAnsi="Times New Roman"/>
          <w:sz w:val="24"/>
          <w:szCs w:val="24"/>
        </w:rPr>
        <w:t xml:space="preserve">Раздел 1. Понятие о музее </w:t>
      </w:r>
      <w:bookmarkEnd w:id="1"/>
    </w:p>
    <w:p w:rsidR="00480B35" w:rsidRDefault="00CE6E9E">
      <w:pPr>
        <w:widowControl w:val="0"/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 Понятие о музее, функции и профили музея.</w:t>
      </w:r>
    </w:p>
    <w:p w:rsidR="00480B35" w:rsidRDefault="00CE6E9E">
      <w:pPr>
        <w:widowControl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Первоначальное представление о музее. Назначение музеев в обществе как хранителей предметов прошлого и центров научно-исследовательской деятельности. Разнообразие профилей музеев их особенности.</w:t>
      </w:r>
    </w:p>
    <w:p w:rsidR="00480B35" w:rsidRDefault="00CE6E9E">
      <w:pPr>
        <w:widowControl w:val="0"/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 Из истории музеев. Известные музеи России и мира.</w:t>
      </w:r>
    </w:p>
    <w:p w:rsidR="00480B35" w:rsidRDefault="00CE6E9E">
      <w:pPr>
        <w:widowControl w:val="0"/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Условия зарождения российского коллекционирования исторических и художественных раритетов. Оружейная палата — государева сокровищница XVI—XVII вв. Зарождение первых музеев в России. Кунсткамера. Эрмитаж. Их роль в становлении российских музеев. Начало провинциальных музеев. Музеи первой половины ХIХ в. Формирование сети музеев России. Музейная сеть России к концу XIX в. Развитие музеев в начале XX в. Влияние революционных событий 1917 г. на музеи. Становление советской системы музеев. Новая сеть советских музеев. Изменение роли музеев в постсоветском обществе. Восстановление традиций и принципов работы музеев. Развитие музейной сети. Виды и типы музеев нового периода развития страны. Музеи к началу 1990-х гг. Причины музейной реформы 1990-х гг. Музеи России сегодня и перспективы их развития. Музеи, имеющие мировое значение.</w:t>
      </w:r>
    </w:p>
    <w:p w:rsidR="00480B35" w:rsidRDefault="00CE6E9E">
      <w:pPr>
        <w:widowControl w:val="0"/>
        <w:spacing w:after="0" w:line="240" w:lineRule="auto"/>
        <w:ind w:left="142"/>
        <w:jc w:val="both"/>
      </w:pPr>
      <w:r>
        <w:rPr>
          <w:rFonts w:ascii="Times New Roman" w:hAnsi="Times New Roman"/>
          <w:b/>
          <w:sz w:val="24"/>
          <w:szCs w:val="24"/>
        </w:rPr>
        <w:t>1.3. Многообразие музеев Кировской области.</w:t>
      </w:r>
    </w:p>
    <w:p w:rsidR="00480B35" w:rsidRDefault="00CE6E9E">
      <w:pPr>
        <w:widowControl w:val="0"/>
        <w:spacing w:after="0" w:line="240" w:lineRule="auto"/>
        <w:ind w:left="142"/>
        <w:contextualSpacing/>
        <w:jc w:val="both"/>
      </w:pPr>
      <w:r>
        <w:rPr>
          <w:rFonts w:ascii="Times New Roman" w:hAnsi="Times New Roman"/>
          <w:sz w:val="24"/>
          <w:szCs w:val="24"/>
        </w:rPr>
        <w:t xml:space="preserve">Музеи Кировской  области. Тематика музеев и их специфика. Основные направления деятельности музеев города. Фонды музеев. </w:t>
      </w:r>
    </w:p>
    <w:p w:rsidR="00480B35" w:rsidRDefault="00CE6E9E">
      <w:pPr>
        <w:widowControl w:val="0"/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1.4.Серия экскурсий в местные музеи.</w:t>
      </w:r>
    </w:p>
    <w:p w:rsidR="00480B35" w:rsidRDefault="00CE6E9E">
      <w:pPr>
        <w:widowControl w:val="0"/>
        <w:spacing w:after="0" w:line="240" w:lineRule="auto"/>
        <w:ind w:left="142"/>
        <w:jc w:val="both"/>
      </w:pPr>
      <w:r>
        <w:rPr>
          <w:rFonts w:ascii="Times New Roman" w:hAnsi="Times New Roman"/>
          <w:sz w:val="24"/>
          <w:szCs w:val="24"/>
        </w:rPr>
        <w:t>Проведение экскурсии в историко- краеведческом  музее г Вятские Поляны</w:t>
      </w:r>
    </w:p>
    <w:p w:rsidR="00480B35" w:rsidRDefault="00CE6E9E">
      <w:pPr>
        <w:widowControl w:val="0"/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1.5. Понятие о школьном музее.</w:t>
      </w:r>
    </w:p>
    <w:p w:rsidR="00480B35" w:rsidRDefault="00CE6E9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Признаки школьного музея. Задачи школьного музея. Жанры школьного музея. Принципы организации и деятельности школьных музеев. Основные направления оформления музея по истории школы. История создания  историко-краеведческого музея в школе.</w:t>
      </w:r>
    </w:p>
    <w:p w:rsidR="00480B35" w:rsidRDefault="00CE6E9E">
      <w:pPr>
        <w:widowControl w:val="0"/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1.6. Профессии в музеи. Личные качества сотрудника музея.</w:t>
      </w:r>
    </w:p>
    <w:p w:rsidR="00480B35" w:rsidRDefault="00CE6E9E">
      <w:pPr>
        <w:widowControl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Разнообразие профессии сотрудников музея и их функции. Требования к сотрудникам музея.</w:t>
      </w:r>
    </w:p>
    <w:p w:rsidR="00480B35" w:rsidRDefault="00CE6E9E">
      <w:pPr>
        <w:pStyle w:val="Heading3"/>
        <w:spacing w:before="0"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bookmarkStart w:id="2" w:name="_Toc428365403"/>
      <w:r>
        <w:rPr>
          <w:rFonts w:ascii="Times New Roman" w:hAnsi="Times New Roman"/>
          <w:sz w:val="24"/>
          <w:szCs w:val="24"/>
        </w:rPr>
        <w:t>Раздел 2. Фондовая работа музеев.</w:t>
      </w:r>
      <w:bookmarkEnd w:id="2"/>
    </w:p>
    <w:p w:rsidR="00480B35" w:rsidRDefault="00CE6E9E">
      <w:pPr>
        <w:spacing w:after="0" w:line="240" w:lineRule="auto"/>
        <w:ind w:left="142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 Фонды музея и их характеристика.</w:t>
      </w:r>
    </w:p>
    <w:p w:rsidR="00480B35" w:rsidRDefault="00CE6E9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Понятие фонды музея. Организация фондов. Фонд музейных предметов. Фонд научно-вспомогательных материалов: их состав и роль в фондах. Научная классификация фондовых материалов. Основной и вспомогательный фонды. </w:t>
      </w:r>
    </w:p>
    <w:p w:rsidR="00480B35" w:rsidRDefault="00CE6E9E">
      <w:pPr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Практическое  занятие: </w:t>
      </w:r>
      <w:r>
        <w:rPr>
          <w:rFonts w:ascii="Times New Roman" w:hAnsi="Times New Roman"/>
          <w:sz w:val="24"/>
          <w:szCs w:val="24"/>
        </w:rPr>
        <w:t>работа по классификации фондовых материалов, имеющихся в школе.</w:t>
      </w:r>
    </w:p>
    <w:p w:rsidR="00480B35" w:rsidRDefault="00CE6E9E">
      <w:pPr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 Основной и вспомогательный фонд.</w:t>
      </w:r>
    </w:p>
    <w:p w:rsidR="00480B35" w:rsidRDefault="00CE6E9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Виды материалов основного фонда. Критерии отбора материалов в основной фонд. </w:t>
      </w:r>
    </w:p>
    <w:p w:rsidR="00480B35" w:rsidRDefault="00CE6E9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Практическое  занятие: </w:t>
      </w:r>
      <w:r>
        <w:rPr>
          <w:rFonts w:ascii="Times New Roman" w:hAnsi="Times New Roman"/>
          <w:sz w:val="24"/>
          <w:szCs w:val="24"/>
        </w:rPr>
        <w:t>отбор материалов в основной фонд.</w:t>
      </w:r>
    </w:p>
    <w:p w:rsidR="00480B35" w:rsidRDefault="00CE6E9E">
      <w:pPr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2.3. Учет и научное описание музейного фонда. Хранение фондов.</w:t>
      </w:r>
    </w:p>
    <w:p w:rsidR="00480B35" w:rsidRDefault="00CE6E9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Комплектование фондов. Вещь музейного значения — музейный предмет — экспонат. Цели учета материалов. Основным документом учета и охраны материалов музея. </w:t>
      </w:r>
      <w:r>
        <w:rPr>
          <w:rFonts w:ascii="Times New Roman" w:hAnsi="Times New Roman"/>
          <w:sz w:val="24"/>
          <w:szCs w:val="24"/>
        </w:rPr>
        <w:lastRenderedPageBreak/>
        <w:t>Инвентарная книга и правила ее заполнения. Книга учета научно-вспомогательного фонда. Справочные и инвентарные карточки. Акт приема-передачи и его форма. Инвентаризация музейных предметов. Библиотека музея. Режим хранения. Требования к фондовым помещениям. Требования к температурно-влажностному, световому, биологическому и другим режимам хранения. Хранение экспонатов в экспозициях и на выставках. Основные условия их безопасности. Основные понятия о консервации и реставрации музейных предметов.</w:t>
      </w:r>
    </w:p>
    <w:p w:rsidR="00480B35" w:rsidRDefault="00CE6E9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Практическое занятие: </w:t>
      </w:r>
      <w:r>
        <w:rPr>
          <w:rFonts w:ascii="Times New Roman" w:hAnsi="Times New Roman"/>
          <w:sz w:val="24"/>
          <w:szCs w:val="24"/>
        </w:rPr>
        <w:t>комплектование и обработка материалов для выставки.</w:t>
      </w:r>
    </w:p>
    <w:p w:rsidR="00480B35" w:rsidRDefault="00CE6E9E">
      <w:pPr>
        <w:widowControl w:val="0"/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2.4 Шифрование предметов.</w:t>
      </w:r>
    </w:p>
    <w:p w:rsidR="00480B35" w:rsidRDefault="00CE6E9E">
      <w:pPr>
        <w:widowControl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Шифр. Правила шифрования предметов. Требования к шифрованию предметов. Схемы описания музейных предметов.</w:t>
      </w:r>
    </w:p>
    <w:p w:rsidR="00480B35" w:rsidRDefault="00CE6E9E">
      <w:pPr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Практическая работа: </w:t>
      </w:r>
      <w:r>
        <w:rPr>
          <w:rFonts w:ascii="Times New Roman" w:hAnsi="Times New Roman"/>
          <w:sz w:val="24"/>
          <w:szCs w:val="24"/>
        </w:rPr>
        <w:t>описание и шифрование музейных предметов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80B35" w:rsidRDefault="00CE6E9E">
      <w:pPr>
        <w:pStyle w:val="Heading3"/>
        <w:spacing w:before="0"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bookmarkStart w:id="3" w:name="_Toc428365404"/>
      <w:r>
        <w:rPr>
          <w:rFonts w:ascii="Times New Roman" w:hAnsi="Times New Roman"/>
          <w:sz w:val="24"/>
          <w:szCs w:val="24"/>
        </w:rPr>
        <w:t>Раздел 3. Экспозиционная работа музея.</w:t>
      </w:r>
      <w:bookmarkEnd w:id="3"/>
    </w:p>
    <w:p w:rsidR="00480B35" w:rsidRDefault="00CE6E9E">
      <w:pPr>
        <w:widowControl w:val="0"/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 Экспозиционный план.</w:t>
      </w:r>
    </w:p>
    <w:p w:rsidR="00480B35" w:rsidRDefault="00CE6E9E">
      <w:pPr>
        <w:widowControl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Экспозиционное оборудование. План работы над созданием экспозиции. Разработка тематико-экспозиционного плана. Основные принципы размещения экспонатов в экспозиции. Требования к экспонированию предметов.</w:t>
      </w:r>
    </w:p>
    <w:p w:rsidR="00480B35" w:rsidRDefault="00CE6E9E">
      <w:pPr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Практическая работа: </w:t>
      </w:r>
      <w:r>
        <w:rPr>
          <w:rFonts w:ascii="Times New Roman" w:hAnsi="Times New Roman"/>
          <w:sz w:val="24"/>
          <w:szCs w:val="24"/>
        </w:rPr>
        <w:t>составление плана экспозиции.</w:t>
      </w:r>
    </w:p>
    <w:p w:rsidR="00480B35" w:rsidRDefault="00CE6E9E">
      <w:pPr>
        <w:widowControl w:val="0"/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 Виды текстов. Этикетаж.</w:t>
      </w:r>
    </w:p>
    <w:p w:rsidR="00480B35" w:rsidRDefault="00CE6E9E">
      <w:pPr>
        <w:widowControl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Оглавительный, ведущий и объяснительный текст.</w:t>
      </w:r>
    </w:p>
    <w:p w:rsidR="00480B35" w:rsidRDefault="00CE6E9E">
      <w:pPr>
        <w:widowControl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Одиночный и «пучковый» этикетаж. Требования к составлению этикеток. Особенности этикетажа различных музейных предметов.</w:t>
      </w:r>
    </w:p>
    <w:p w:rsidR="00480B35" w:rsidRDefault="00CE6E9E">
      <w:pPr>
        <w:widowControl w:val="0"/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Практическая работа: </w:t>
      </w:r>
      <w:r>
        <w:rPr>
          <w:rFonts w:ascii="Times New Roman" w:hAnsi="Times New Roman"/>
          <w:sz w:val="24"/>
          <w:szCs w:val="24"/>
        </w:rPr>
        <w:t>изготовление этикеток и проведение этикетажа имеющихся музейных экспонатов.</w:t>
      </w:r>
    </w:p>
    <w:p w:rsidR="00480B35" w:rsidRDefault="00CE6E9E">
      <w:pPr>
        <w:widowControl w:val="0"/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 Музейные выставки.</w:t>
      </w:r>
    </w:p>
    <w:p w:rsidR="00480B35" w:rsidRDefault="00CE6E9E">
      <w:pPr>
        <w:widowControl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выставок. Характер выставок. Требования к созданию фондовой выставки. Создание тематической фондовой выставки, посвященной «Выпускники школы».</w:t>
      </w:r>
    </w:p>
    <w:p w:rsidR="00480B35" w:rsidRDefault="00CE6E9E">
      <w:pPr>
        <w:widowControl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Практическая работа: </w:t>
      </w:r>
      <w:r>
        <w:rPr>
          <w:rFonts w:ascii="Times New Roman" w:hAnsi="Times New Roman"/>
          <w:sz w:val="24"/>
          <w:szCs w:val="24"/>
        </w:rPr>
        <w:t>разработка и создание тематической фондовой выставки.</w:t>
      </w:r>
    </w:p>
    <w:p w:rsidR="00480B35" w:rsidRDefault="00CE6E9E">
      <w:pPr>
        <w:pStyle w:val="Heading3"/>
        <w:spacing w:before="0" w:after="0" w:line="240" w:lineRule="auto"/>
        <w:ind w:left="142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4" w:name="_Toc428365405"/>
      <w:r>
        <w:rPr>
          <w:rFonts w:ascii="Times New Roman" w:hAnsi="Times New Roman"/>
          <w:sz w:val="24"/>
          <w:szCs w:val="24"/>
        </w:rPr>
        <w:t>Раздел 4. Экскурсионная работа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bookmarkEnd w:id="4"/>
    </w:p>
    <w:p w:rsidR="00480B35" w:rsidRDefault="00CE6E9E">
      <w:pPr>
        <w:widowControl w:val="0"/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4.1. Виды экскурсий. Методика подготовки экскурсии.</w:t>
      </w:r>
    </w:p>
    <w:p w:rsidR="00480B35" w:rsidRDefault="00CE6E9E">
      <w:pPr>
        <w:widowControl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Обзорные, тематические, учебные экскурсии. Составляющие части экскурсии и их особенности. Памятка экскурсовода. Методика подготовки экскурсии в музеях. </w:t>
      </w:r>
    </w:p>
    <w:p w:rsidR="00480B35" w:rsidRDefault="00CE6E9E">
      <w:pPr>
        <w:widowControl w:val="0"/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4.2. Подготовка и проведение пробных экскурсий.</w:t>
      </w:r>
    </w:p>
    <w:p w:rsidR="00480B35" w:rsidRDefault="00CE6E9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этапы подготовки музейной экскурсии. Определение целей и задач, изучение и накопление материалов по теме, выявление и конкретное изучение экскурсионных объектов, составление маршрута экскурсии, обход маршрута экскурсии, составление текста экскурсии, рецензирование текста, проведение пробной экскурсии и утверждение на совете музея.</w:t>
      </w:r>
    </w:p>
    <w:p w:rsidR="00480B35" w:rsidRDefault="00CE6E9E">
      <w:pPr>
        <w:widowControl w:val="0"/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Практическая работа: </w:t>
      </w:r>
      <w:r>
        <w:rPr>
          <w:rFonts w:ascii="Times New Roman" w:hAnsi="Times New Roman"/>
          <w:sz w:val="24"/>
          <w:szCs w:val="24"/>
        </w:rPr>
        <w:t>составление маршрута экскурсии, отработка маршрута и проведение пробной экскурсии.</w:t>
      </w:r>
    </w:p>
    <w:p w:rsidR="00480B35" w:rsidRDefault="00CE6E9E">
      <w:pPr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4.3.Массовые мероприятия в музее.</w:t>
      </w:r>
    </w:p>
    <w:p w:rsidR="00480B35" w:rsidRDefault="00CE6E9E">
      <w:pPr>
        <w:spacing w:after="0" w:line="240" w:lineRule="auto"/>
        <w:ind w:left="142"/>
        <w:jc w:val="both"/>
      </w:pPr>
      <w:r>
        <w:rPr>
          <w:rFonts w:ascii="Times New Roman" w:hAnsi="Times New Roman"/>
          <w:sz w:val="24"/>
          <w:szCs w:val="24"/>
        </w:rPr>
        <w:t>Проведение дня  музея, акции «Открытый музей» в школе. Участие в краеведческих конференциях, викторинах, конкурсах, олимпиадах. Встреча с интересными людьми, имеющими отношение к истории школы.</w:t>
      </w:r>
    </w:p>
    <w:p w:rsidR="00480B35" w:rsidRDefault="00CE6E9E">
      <w:pPr>
        <w:tabs>
          <w:tab w:val="left" w:pos="2250"/>
        </w:tabs>
        <w:ind w:left="142"/>
      </w:pPr>
      <w:r>
        <w:rPr>
          <w:rFonts w:ascii="Times New Roman" w:hAnsi="Times New Roman"/>
          <w:b/>
          <w:sz w:val="24"/>
          <w:szCs w:val="24"/>
        </w:rPr>
        <w:t xml:space="preserve">Практическая работа: </w:t>
      </w:r>
      <w:r>
        <w:rPr>
          <w:rFonts w:ascii="Times New Roman" w:hAnsi="Times New Roman"/>
          <w:sz w:val="24"/>
          <w:szCs w:val="24"/>
        </w:rPr>
        <w:t>проведение дня музея, акции «Открытый музей» в школе и организации встречи с педагогами ветеранами и выпускниками школы</w:t>
      </w:r>
    </w:p>
    <w:p w:rsidR="00480B35" w:rsidRDefault="00480B35">
      <w:pPr>
        <w:tabs>
          <w:tab w:val="left" w:pos="2250"/>
        </w:tabs>
        <w:ind w:left="142"/>
        <w:rPr>
          <w:sz w:val="24"/>
          <w:szCs w:val="24"/>
        </w:rPr>
      </w:pPr>
    </w:p>
    <w:p w:rsidR="00480B35" w:rsidRDefault="00480B35">
      <w:pPr>
        <w:tabs>
          <w:tab w:val="left" w:pos="2250"/>
        </w:tabs>
        <w:ind w:left="142"/>
        <w:rPr>
          <w:sz w:val="24"/>
          <w:szCs w:val="24"/>
        </w:rPr>
      </w:pPr>
    </w:p>
    <w:p w:rsidR="00480B35" w:rsidRDefault="00480B35">
      <w:pPr>
        <w:tabs>
          <w:tab w:val="left" w:pos="2250"/>
        </w:tabs>
        <w:ind w:left="142"/>
        <w:rPr>
          <w:sz w:val="24"/>
          <w:szCs w:val="24"/>
        </w:rPr>
      </w:pPr>
    </w:p>
    <w:p w:rsidR="00480B35" w:rsidRDefault="00CE6E9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УЧЕБНО-ТЕМАТИЧЕСКИЙ ПЛАН</w:t>
      </w:r>
    </w:p>
    <w:p w:rsidR="00480B35" w:rsidRDefault="00480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92"/>
        <w:tblW w:w="10427" w:type="dxa"/>
        <w:jc w:val="center"/>
        <w:tblLook w:val="00A0"/>
      </w:tblPr>
      <w:tblGrid>
        <w:gridCol w:w="541"/>
        <w:gridCol w:w="4459"/>
        <w:gridCol w:w="1456"/>
        <w:gridCol w:w="3971"/>
      </w:tblGrid>
      <w:tr w:rsidR="00480B35">
        <w:trPr>
          <w:trHeight w:val="585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Наименование раздела/темы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Количество </w:t>
            </w:r>
          </w:p>
          <w:p w:rsidR="00480B35" w:rsidRDefault="00CE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часов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В том числе контрольные, </w:t>
            </w:r>
          </w:p>
          <w:p w:rsidR="00480B35" w:rsidRDefault="00CE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проверочные работы</w:t>
            </w:r>
          </w:p>
        </w:tc>
      </w:tr>
      <w:tr w:rsidR="00480B35">
        <w:trPr>
          <w:trHeight w:val="585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pStyle w:val="Heading3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Введение: </w:t>
            </w:r>
          </w:p>
          <w:p w:rsidR="00480B35" w:rsidRDefault="00CE6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 и задачи кружка. Понятия: музей, музееведение. Причины и условия возникновения музеев. Развитие музеев в процессе развития человечества.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480B35">
        <w:trPr>
          <w:trHeight w:val="585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pStyle w:val="Heading3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Понятие о музее</w:t>
            </w:r>
          </w:p>
          <w:p w:rsidR="00480B35" w:rsidRDefault="00480B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480B35">
        <w:trPr>
          <w:trHeight w:val="585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pStyle w:val="Heading3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2.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Фондовая работа музеев.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480B35">
        <w:trPr>
          <w:trHeight w:val="585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pStyle w:val="Heading3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3.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Экспозиционная работа музея.</w:t>
            </w:r>
          </w:p>
          <w:p w:rsidR="00480B35" w:rsidRDefault="00480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480B35">
        <w:trPr>
          <w:trHeight w:val="585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pStyle w:val="Heading3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4.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Экскурсионная работа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.</w:t>
            </w:r>
          </w:p>
          <w:p w:rsidR="00480B35" w:rsidRDefault="00480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3316D4">
        <w:trPr>
          <w:trHeight w:val="585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6D4" w:rsidRDefault="003316D4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6D4" w:rsidRDefault="003316D4">
            <w:pPr>
              <w:pStyle w:val="Heading3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6D4" w:rsidRDefault="0033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34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6D4" w:rsidRDefault="0033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</w:tr>
    </w:tbl>
    <w:p w:rsidR="00480B35" w:rsidRDefault="00480B35">
      <w:pPr>
        <w:tabs>
          <w:tab w:val="left" w:pos="2250"/>
        </w:tabs>
        <w:ind w:left="142"/>
        <w:rPr>
          <w:sz w:val="24"/>
          <w:szCs w:val="24"/>
        </w:rPr>
      </w:pPr>
    </w:p>
    <w:p w:rsidR="003316D4" w:rsidRDefault="003316D4">
      <w:pPr>
        <w:tabs>
          <w:tab w:val="left" w:pos="2250"/>
        </w:tabs>
        <w:ind w:left="142"/>
        <w:rPr>
          <w:sz w:val="24"/>
          <w:szCs w:val="24"/>
        </w:rPr>
        <w:sectPr w:rsidR="003316D4">
          <w:headerReference w:type="default" r:id="rId20"/>
          <w:footerReference w:type="default" r:id="rId21"/>
          <w:pgSz w:w="11906" w:h="16838"/>
          <w:pgMar w:top="1134" w:right="850" w:bottom="1134" w:left="1701" w:header="708" w:footer="708" w:gutter="0"/>
          <w:pgNumType w:start="2"/>
          <w:cols w:space="720"/>
          <w:formProt w:val="0"/>
          <w:docGrid w:linePitch="360" w:charSpace="4096"/>
        </w:sectPr>
      </w:pPr>
    </w:p>
    <w:p w:rsidR="00480B35" w:rsidRDefault="00CE6E9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Тематическое планирование</w:t>
      </w:r>
    </w:p>
    <w:p w:rsidR="00480B35" w:rsidRDefault="00480B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560" w:type="dxa"/>
        <w:tblLook w:val="04A0"/>
      </w:tblPr>
      <w:tblGrid>
        <w:gridCol w:w="955"/>
        <w:gridCol w:w="1131"/>
        <w:gridCol w:w="1276"/>
        <w:gridCol w:w="8213"/>
        <w:gridCol w:w="2985"/>
      </w:tblGrid>
      <w:tr w:rsidR="00480B3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  <w:p w:rsidR="00480B35" w:rsidRDefault="00480B35">
            <w:pPr>
              <w:tabs>
                <w:tab w:val="left" w:pos="1050"/>
              </w:tabs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  <w:p w:rsidR="00480B35" w:rsidRDefault="00480B35">
            <w:pPr>
              <w:ind w:firstLine="708"/>
              <w:jc w:val="center"/>
            </w:pPr>
          </w:p>
        </w:tc>
      </w:tr>
      <w:tr w:rsidR="00480B3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pStyle w:val="Heading3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Введение: </w:t>
            </w:r>
          </w:p>
          <w:p w:rsidR="00480B35" w:rsidRDefault="00CE6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 и задачи кружка. Понятия: музей, музееведение. Причины и условия возникновения музеев. Развитие музеев в процессе развития человечества.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0B3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pStyle w:val="Heading3"/>
              <w:spacing w:before="0"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1. Понятие о музее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0B3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Первоначальное представление о музее. Назначение музеев в обществе.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0B3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Разнообразие профилей музеев их особенности.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0B3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Зарождение первых музеев в России. Кунсткамера. Эрмитаж.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0B3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Музеи первой половины ХIХ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0B3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музеев в начале XX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0B3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Известные музеи России и мира.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0B3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Музеи Воронежской области.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0B3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экскурсии в историко- краеведческом  музее г Лиски.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0B35"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480B35" w:rsidRDefault="00480B35">
            <w:pPr>
              <w:spacing w:after="0" w:line="240" w:lineRule="auto"/>
              <w:jc w:val="both"/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создания  историко-краеведческого музея в школе.</w:t>
            </w:r>
          </w:p>
          <w:p w:rsidR="00480B35" w:rsidRDefault="00CE6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 в музеи. Личные качества сотрудника музея.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0B35"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0B3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pStyle w:val="Heading3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2. Фондовая работа музеев.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0B3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Фонды музея и их характеристика.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0B3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занятие: </w:t>
            </w:r>
            <w:r>
              <w:rPr>
                <w:rFonts w:ascii="Times New Roman" w:hAnsi="Times New Roman"/>
                <w:sz w:val="24"/>
                <w:szCs w:val="24"/>
              </w:rPr>
              <w:t>работа по классификации фондовых материалов, имеющихся в школе.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0B3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Основной и вспомогательный фонд.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0B3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 занятие: </w:t>
            </w:r>
            <w:r>
              <w:rPr>
                <w:rFonts w:ascii="Times New Roman" w:hAnsi="Times New Roman"/>
                <w:sz w:val="24"/>
                <w:szCs w:val="24"/>
              </w:rPr>
              <w:t>отбор материалов в основной фонд.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0B3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 и научное описание музейного фонда. Хранение фондов.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0B3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Практические занятие: </w:t>
            </w:r>
            <w:r>
              <w:rPr>
                <w:rFonts w:ascii="Times New Roman" w:hAnsi="Times New Roman"/>
                <w:sz w:val="24"/>
                <w:szCs w:val="24"/>
              </w:rPr>
              <w:t>комплектование и обработка материалов для выставки.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0B3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Шифрование предметов.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0B3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работа: </w:t>
            </w:r>
            <w:r>
              <w:rPr>
                <w:rFonts w:ascii="Times New Roman" w:hAnsi="Times New Roman"/>
                <w:sz w:val="24"/>
                <w:szCs w:val="24"/>
              </w:rPr>
              <w:t>описание и шифрование музейных предметов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480B35" w:rsidRDefault="00480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0B35">
        <w:tc>
          <w:tcPr>
            <w:tcW w:w="14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pStyle w:val="Heading3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Раздел 3. Экспозиционная работа музея.</w:t>
            </w:r>
          </w:p>
        </w:tc>
      </w:tr>
      <w:tr w:rsidR="00480B3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Что такое </w:t>
            </w:r>
            <w:r>
              <w:rPr>
                <w:rFonts w:ascii="Times New Roman" w:hAnsi="Times New Roman"/>
                <w:sz w:val="24"/>
                <w:szCs w:val="24"/>
              </w:rPr>
              <w:t>экспозиционный план.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0B3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составление плана экспозиции.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0B3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текстов. Этикетаж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0B3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работа: </w:t>
            </w:r>
            <w:r>
              <w:rPr>
                <w:rFonts w:ascii="Times New Roman" w:hAnsi="Times New Roman"/>
                <w:sz w:val="24"/>
                <w:szCs w:val="24"/>
              </w:rPr>
              <w:t>изготовление этикеток и проведение этикетажа имеющихся музейных экспонатов.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0B3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музейная  выставка.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0B3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работа: </w:t>
            </w:r>
            <w:r>
              <w:rPr>
                <w:rFonts w:ascii="Times New Roman" w:hAnsi="Times New Roman"/>
                <w:sz w:val="24"/>
                <w:szCs w:val="24"/>
              </w:rPr>
              <w:t>разработка и создание тематической фондовой выставки.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0B3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pStyle w:val="Heading3"/>
              <w:spacing w:before="0"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4. Экскурсионная работа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0B3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подготовить экскурсию?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0B3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 обзорные, тематические ,учебные.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0B3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текста экскурсии, рецензирование текста.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0B3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текста экскурсии, рецензирование текста.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0B3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текста экскурсии, рецензирование текста.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0B3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пробной экскурсии.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0B3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работа: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составление маршрута экскурсии, отработка маршрута.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0B3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работа: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 дня музея, акции «Открытый музей» в школе.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0B3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Посещение историко-краеведческого музея г. Вятские Поляны.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0B3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Посещение исторического музея гимназии г. Вятские Поляны.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48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80B35" w:rsidRDefault="00480B35">
      <w:pPr>
        <w:tabs>
          <w:tab w:val="left" w:pos="2250"/>
        </w:tabs>
        <w:ind w:left="142"/>
        <w:rPr>
          <w:sz w:val="24"/>
          <w:szCs w:val="24"/>
        </w:rPr>
      </w:pPr>
    </w:p>
    <w:p w:rsidR="00480B35" w:rsidRDefault="00480B35">
      <w:pPr>
        <w:tabs>
          <w:tab w:val="left" w:pos="2250"/>
        </w:tabs>
        <w:ind w:left="142"/>
        <w:rPr>
          <w:sz w:val="24"/>
          <w:szCs w:val="24"/>
        </w:rPr>
      </w:pPr>
    </w:p>
    <w:p w:rsidR="00480B35" w:rsidRDefault="00480B35">
      <w:pPr>
        <w:tabs>
          <w:tab w:val="left" w:pos="2250"/>
        </w:tabs>
        <w:ind w:left="142"/>
        <w:rPr>
          <w:sz w:val="24"/>
          <w:szCs w:val="24"/>
        </w:rPr>
      </w:pPr>
    </w:p>
    <w:p w:rsidR="00480B35" w:rsidRDefault="00480B35">
      <w:pPr>
        <w:tabs>
          <w:tab w:val="left" w:pos="2250"/>
        </w:tabs>
        <w:ind w:left="142"/>
        <w:sectPr w:rsidR="00480B35">
          <w:headerReference w:type="default" r:id="rId22"/>
          <w:footerReference w:type="default" r:id="rId23"/>
          <w:pgSz w:w="16838" w:h="11906" w:orient="landscape"/>
          <w:pgMar w:top="851" w:right="1134" w:bottom="1701" w:left="1134" w:header="709" w:footer="709" w:gutter="0"/>
          <w:cols w:space="720"/>
          <w:formProt w:val="0"/>
          <w:docGrid w:linePitch="360" w:charSpace="4096"/>
        </w:sectPr>
      </w:pPr>
    </w:p>
    <w:p w:rsidR="00480B35" w:rsidRDefault="00CE6E9E">
      <w:pPr>
        <w:spacing w:after="0" w:line="240" w:lineRule="auto"/>
        <w:ind w:left="-709" w:firstLine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Ресурсное обеспечение рабочей программы по учебному предмету</w:t>
      </w:r>
    </w:p>
    <w:p w:rsidR="00480B35" w:rsidRDefault="00480B35">
      <w:pPr>
        <w:spacing w:after="0" w:line="240" w:lineRule="auto"/>
        <w:ind w:right="5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page" w:tblpX="757" w:tblpY="-79"/>
        <w:tblW w:w="11057" w:type="dxa"/>
        <w:tblLook w:val="0000"/>
      </w:tblPr>
      <w:tblGrid>
        <w:gridCol w:w="3037"/>
        <w:gridCol w:w="8020"/>
      </w:tblGrid>
      <w:tr w:rsidR="00480B35"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B35" w:rsidRDefault="00CE6E9E">
            <w:pPr>
              <w:widowControl w:val="0"/>
              <w:tabs>
                <w:tab w:val="left" w:pos="51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ar-SA"/>
              </w:rPr>
              <w:t>Список  используемой дополнительной литературы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1. Сто великих музеев мира / авт.-сост. И.А. Ионина. - М: -Вече, 2002.-520 с. </w:t>
            </w:r>
          </w:p>
          <w:p w:rsidR="00480B35" w:rsidRDefault="00CE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2. Бузыкова В.С. Программа «Музейная культура». - Владимир, 2003-23 с</w:t>
            </w:r>
          </w:p>
          <w:p w:rsidR="00480B35" w:rsidRDefault="00CE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3. Вансалова Е. Музейная педагогика// Воспитание школьников. 2000.№5 </w:t>
            </w:r>
          </w:p>
          <w:p w:rsidR="00480B35" w:rsidRDefault="00CE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4. Великовская Г.В. Мы моделируем музей.// Культурно-образовательная деятельность музеев (Сборник трудов творческой лаборатории «Музейная педагогика» кафедры музейного дела)/ Институт переподготовки работников искусства, культуры и туризма РФ. М., 1997. С 89-96. </w:t>
            </w:r>
          </w:p>
          <w:p w:rsidR="00480B35" w:rsidRDefault="00CE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5.  Дьякова Р.А. И др. Основы экскурсоведения. - М.: Просвещение, 1985. </w:t>
            </w:r>
          </w:p>
          <w:p w:rsidR="00480B35" w:rsidRDefault="00CE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6. Качкина Т.Б. «Теоретические и практические основы деятельности школьного музея» . – Ульяновск:  УИПКПРО, 2013.-184с </w:t>
            </w:r>
          </w:p>
          <w:p w:rsidR="00480B35" w:rsidRDefault="00CE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7. Юхневич М.Ю. Я поведу тебя в музей: Учеб. пособие по музейной педагогике / Министерство культуры РФ. Рос. институт культурологии. - М., 2001.-200 с</w:t>
            </w:r>
          </w:p>
          <w:p w:rsidR="00480B35" w:rsidRDefault="00480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80B35"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B35" w:rsidRDefault="00CE6E9E">
            <w:pPr>
              <w:widowControl w:val="0"/>
              <w:tabs>
                <w:tab w:val="left" w:pos="51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ar-SA"/>
              </w:rPr>
              <w:t>Цифровые и электронные образовательные ресурсы, Интернет - ресурсы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B35" w:rsidRDefault="00CE6E9E">
            <w:pPr>
              <w:widowControl w:val="0"/>
              <w:tabs>
                <w:tab w:val="left" w:pos="51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ar-SA"/>
              </w:rPr>
              <w:t>http://www.museumforum.ru/index.php   Музейный форум</w:t>
            </w:r>
          </w:p>
          <w:p w:rsidR="00480B35" w:rsidRDefault="00CE6E9E">
            <w:pPr>
              <w:widowControl w:val="0"/>
              <w:tabs>
                <w:tab w:val="left" w:pos="51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ar-SA"/>
              </w:rPr>
              <w:t>http://www.museum.ru/rme/sci_museology.asp  Российская музейная энциклопедия</w:t>
            </w:r>
          </w:p>
        </w:tc>
      </w:tr>
    </w:tbl>
    <w:p w:rsidR="00480B35" w:rsidRDefault="00480B35">
      <w:pPr>
        <w:spacing w:after="0" w:line="240" w:lineRule="auto"/>
        <w:ind w:right="5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80B35" w:rsidRDefault="00480B35" w:rsidP="009A4A54">
      <w:pPr>
        <w:tabs>
          <w:tab w:val="left" w:pos="2250"/>
        </w:tabs>
        <w:sectPr w:rsidR="00480B35">
          <w:headerReference w:type="default" r:id="rId24"/>
          <w:footerReference w:type="default" r:id="rId25"/>
          <w:pgSz w:w="11906" w:h="16838"/>
          <w:pgMar w:top="1134" w:right="851" w:bottom="1134" w:left="1701" w:header="709" w:footer="709" w:gutter="0"/>
          <w:cols w:space="720"/>
          <w:formProt w:val="0"/>
          <w:docGrid w:linePitch="360" w:charSpace="4096"/>
        </w:sectPr>
      </w:pPr>
    </w:p>
    <w:p w:rsidR="00480B35" w:rsidRDefault="00480B35" w:rsidP="009A4A54">
      <w:pPr>
        <w:tabs>
          <w:tab w:val="left" w:pos="2250"/>
        </w:tabs>
      </w:pPr>
    </w:p>
    <w:sectPr w:rsidR="00480B35" w:rsidSect="00480B35">
      <w:headerReference w:type="default" r:id="rId26"/>
      <w:footerReference w:type="default" r:id="rId27"/>
      <w:pgSz w:w="11906" w:h="16838"/>
      <w:pgMar w:top="1134" w:right="851" w:bottom="1134" w:left="1701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D0F" w:rsidRDefault="00450D0F" w:rsidP="00480B35">
      <w:pPr>
        <w:spacing w:after="0" w:line="240" w:lineRule="auto"/>
      </w:pPr>
      <w:r>
        <w:separator/>
      </w:r>
    </w:p>
  </w:endnote>
  <w:endnote w:type="continuationSeparator" w:id="1">
    <w:p w:rsidR="00450D0F" w:rsidRDefault="00450D0F" w:rsidP="00480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B35" w:rsidRDefault="00480B3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B35" w:rsidRDefault="00480B3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B35" w:rsidRDefault="00480B35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B35" w:rsidRDefault="00480B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D0F" w:rsidRDefault="00450D0F" w:rsidP="00480B35">
      <w:pPr>
        <w:spacing w:after="0" w:line="240" w:lineRule="auto"/>
      </w:pPr>
      <w:r>
        <w:separator/>
      </w:r>
    </w:p>
  </w:footnote>
  <w:footnote w:type="continuationSeparator" w:id="1">
    <w:p w:rsidR="00450D0F" w:rsidRDefault="00450D0F" w:rsidP="00480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B35" w:rsidRDefault="00480B3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B35" w:rsidRDefault="00480B3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B35" w:rsidRDefault="00480B35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B35" w:rsidRDefault="00480B3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0B35"/>
    <w:rsid w:val="000C0218"/>
    <w:rsid w:val="003316D4"/>
    <w:rsid w:val="0035606A"/>
    <w:rsid w:val="003C6F77"/>
    <w:rsid w:val="00450D0F"/>
    <w:rsid w:val="00480B35"/>
    <w:rsid w:val="004A75F6"/>
    <w:rsid w:val="00550DE7"/>
    <w:rsid w:val="00562F4B"/>
    <w:rsid w:val="005673E8"/>
    <w:rsid w:val="006D709F"/>
    <w:rsid w:val="006E797A"/>
    <w:rsid w:val="00760032"/>
    <w:rsid w:val="007819DE"/>
    <w:rsid w:val="0088007D"/>
    <w:rsid w:val="008947B9"/>
    <w:rsid w:val="008D7913"/>
    <w:rsid w:val="009A4A54"/>
    <w:rsid w:val="00A4197C"/>
    <w:rsid w:val="00A46615"/>
    <w:rsid w:val="00B53590"/>
    <w:rsid w:val="00CE6C98"/>
    <w:rsid w:val="00CE6E9E"/>
    <w:rsid w:val="00EC0118"/>
    <w:rsid w:val="00F75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A42"/>
    <w:pPr>
      <w:spacing w:after="200" w:line="276" w:lineRule="auto"/>
    </w:pPr>
    <w:rPr>
      <w:rFonts w:ascii="Calibri" w:eastAsiaTheme="minorEastAsia" w:hAnsi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next w:val="a"/>
    <w:link w:val="3"/>
    <w:uiPriority w:val="99"/>
    <w:qFormat/>
    <w:rsid w:val="00485C1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a3">
    <w:name w:val="Без интервала Знак"/>
    <w:basedOn w:val="a0"/>
    <w:uiPriority w:val="1"/>
    <w:qFormat/>
    <w:locked/>
    <w:rsid w:val="005116DE"/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D840B0"/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D840B0"/>
    <w:rPr>
      <w:rFonts w:eastAsiaTheme="minorEastAsia"/>
      <w:lang w:eastAsia="ru-RU"/>
    </w:rPr>
  </w:style>
  <w:style w:type="character" w:customStyle="1" w:styleId="a6">
    <w:name w:val="Заголовок Знак"/>
    <w:basedOn w:val="a0"/>
    <w:qFormat/>
    <w:rsid w:val="003B1850"/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character" w:customStyle="1" w:styleId="3">
    <w:name w:val="Заголовок 3 Знак"/>
    <w:basedOn w:val="a0"/>
    <w:link w:val="Heading3"/>
    <w:uiPriority w:val="99"/>
    <w:qFormat/>
    <w:rsid w:val="00485C1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7">
    <w:name w:val="Текст выноски Знак"/>
    <w:basedOn w:val="a0"/>
    <w:uiPriority w:val="99"/>
    <w:semiHidden/>
    <w:qFormat/>
    <w:rsid w:val="002C69FE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ListLabel1">
    <w:name w:val="ListLabel 1"/>
    <w:qFormat/>
    <w:rsid w:val="00480B35"/>
    <w:rPr>
      <w:sz w:val="20"/>
    </w:rPr>
  </w:style>
  <w:style w:type="character" w:customStyle="1" w:styleId="ListLabel2">
    <w:name w:val="ListLabel 2"/>
    <w:qFormat/>
    <w:rsid w:val="00480B35"/>
    <w:rPr>
      <w:sz w:val="20"/>
    </w:rPr>
  </w:style>
  <w:style w:type="character" w:customStyle="1" w:styleId="ListLabel3">
    <w:name w:val="ListLabel 3"/>
    <w:qFormat/>
    <w:rsid w:val="00480B35"/>
    <w:rPr>
      <w:sz w:val="20"/>
    </w:rPr>
  </w:style>
  <w:style w:type="character" w:customStyle="1" w:styleId="ListLabel4">
    <w:name w:val="ListLabel 4"/>
    <w:qFormat/>
    <w:rsid w:val="00480B35"/>
    <w:rPr>
      <w:sz w:val="20"/>
    </w:rPr>
  </w:style>
  <w:style w:type="character" w:customStyle="1" w:styleId="ListLabel5">
    <w:name w:val="ListLabel 5"/>
    <w:qFormat/>
    <w:rsid w:val="00480B35"/>
    <w:rPr>
      <w:sz w:val="20"/>
    </w:rPr>
  </w:style>
  <w:style w:type="character" w:customStyle="1" w:styleId="ListLabel6">
    <w:name w:val="ListLabel 6"/>
    <w:qFormat/>
    <w:rsid w:val="00480B35"/>
    <w:rPr>
      <w:sz w:val="20"/>
    </w:rPr>
  </w:style>
  <w:style w:type="character" w:customStyle="1" w:styleId="ListLabel7">
    <w:name w:val="ListLabel 7"/>
    <w:qFormat/>
    <w:rsid w:val="00480B35"/>
    <w:rPr>
      <w:sz w:val="20"/>
    </w:rPr>
  </w:style>
  <w:style w:type="character" w:customStyle="1" w:styleId="ListLabel8">
    <w:name w:val="ListLabel 8"/>
    <w:qFormat/>
    <w:rsid w:val="00480B35"/>
    <w:rPr>
      <w:sz w:val="20"/>
    </w:rPr>
  </w:style>
  <w:style w:type="character" w:customStyle="1" w:styleId="ListLabel9">
    <w:name w:val="ListLabel 9"/>
    <w:qFormat/>
    <w:rsid w:val="00480B35"/>
    <w:rPr>
      <w:sz w:val="20"/>
    </w:rPr>
  </w:style>
  <w:style w:type="character" w:customStyle="1" w:styleId="ListLabel10">
    <w:name w:val="ListLabel 10"/>
    <w:qFormat/>
    <w:rsid w:val="00480B35"/>
    <w:rPr>
      <w:rFonts w:cs="Times New Roman"/>
    </w:rPr>
  </w:style>
  <w:style w:type="character" w:customStyle="1" w:styleId="ListLabel11">
    <w:name w:val="ListLabel 11"/>
    <w:qFormat/>
    <w:rsid w:val="00480B35"/>
    <w:rPr>
      <w:rFonts w:cs="Times New Roman"/>
    </w:rPr>
  </w:style>
  <w:style w:type="character" w:customStyle="1" w:styleId="ListLabel12">
    <w:name w:val="ListLabel 12"/>
    <w:qFormat/>
    <w:rsid w:val="00480B35"/>
    <w:rPr>
      <w:rFonts w:cs="Times New Roman"/>
    </w:rPr>
  </w:style>
  <w:style w:type="character" w:customStyle="1" w:styleId="ListLabel13">
    <w:name w:val="ListLabel 13"/>
    <w:qFormat/>
    <w:rsid w:val="00480B35"/>
    <w:rPr>
      <w:rFonts w:cs="Times New Roman"/>
    </w:rPr>
  </w:style>
  <w:style w:type="character" w:customStyle="1" w:styleId="ListLabel14">
    <w:name w:val="ListLabel 14"/>
    <w:qFormat/>
    <w:rsid w:val="00480B35"/>
    <w:rPr>
      <w:rFonts w:cs="Times New Roman"/>
    </w:rPr>
  </w:style>
  <w:style w:type="character" w:customStyle="1" w:styleId="ListLabel15">
    <w:name w:val="ListLabel 15"/>
    <w:qFormat/>
    <w:rsid w:val="00480B35"/>
    <w:rPr>
      <w:rFonts w:cs="Times New Roman"/>
    </w:rPr>
  </w:style>
  <w:style w:type="character" w:customStyle="1" w:styleId="ListLabel16">
    <w:name w:val="ListLabel 16"/>
    <w:qFormat/>
    <w:rsid w:val="00480B35"/>
    <w:rPr>
      <w:rFonts w:cs="Times New Roman"/>
    </w:rPr>
  </w:style>
  <w:style w:type="character" w:customStyle="1" w:styleId="ListLabel17">
    <w:name w:val="ListLabel 17"/>
    <w:qFormat/>
    <w:rsid w:val="00480B35"/>
    <w:rPr>
      <w:rFonts w:cs="Times New Roman"/>
    </w:rPr>
  </w:style>
  <w:style w:type="character" w:customStyle="1" w:styleId="ListLabel18">
    <w:name w:val="ListLabel 18"/>
    <w:qFormat/>
    <w:rsid w:val="00480B35"/>
    <w:rPr>
      <w:rFonts w:cs="Times New Roman"/>
    </w:rPr>
  </w:style>
  <w:style w:type="character" w:customStyle="1" w:styleId="ListLabel19">
    <w:name w:val="ListLabel 19"/>
    <w:qFormat/>
    <w:rsid w:val="00480B35"/>
    <w:rPr>
      <w:rFonts w:ascii="Times New Roman" w:hAnsi="Times New Roman" w:cs="Times New Roman"/>
      <w:sz w:val="24"/>
      <w:szCs w:val="24"/>
    </w:rPr>
  </w:style>
  <w:style w:type="character" w:customStyle="1" w:styleId="-">
    <w:name w:val="Интернет-ссылка"/>
    <w:rsid w:val="00480B35"/>
    <w:rPr>
      <w:color w:val="000080"/>
      <w:u w:val="single"/>
    </w:rPr>
  </w:style>
  <w:style w:type="character" w:customStyle="1" w:styleId="ListLabel20">
    <w:name w:val="ListLabel 20"/>
    <w:qFormat/>
    <w:rsid w:val="00480B35"/>
    <w:rPr>
      <w:rFonts w:ascii="Times New Roman" w:hAnsi="Times New Roman" w:cs="Times New Roman"/>
      <w:sz w:val="24"/>
      <w:szCs w:val="24"/>
    </w:rPr>
  </w:style>
  <w:style w:type="paragraph" w:customStyle="1" w:styleId="a8">
    <w:name w:val="Заголовок"/>
    <w:basedOn w:val="a"/>
    <w:next w:val="a9"/>
    <w:qFormat/>
    <w:rsid w:val="00480B3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480B35"/>
    <w:pPr>
      <w:spacing w:after="140"/>
    </w:pPr>
  </w:style>
  <w:style w:type="paragraph" w:styleId="aa">
    <w:name w:val="List"/>
    <w:basedOn w:val="a9"/>
    <w:rsid w:val="00480B35"/>
    <w:rPr>
      <w:rFonts w:cs="Lucida Sans"/>
    </w:rPr>
  </w:style>
  <w:style w:type="paragraph" w:customStyle="1" w:styleId="Caption">
    <w:name w:val="Caption"/>
    <w:basedOn w:val="a"/>
    <w:qFormat/>
    <w:rsid w:val="00480B3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rsid w:val="00480B35"/>
    <w:pPr>
      <w:suppressLineNumbers/>
    </w:pPr>
    <w:rPr>
      <w:rFonts w:cs="Lucida Sans"/>
    </w:rPr>
  </w:style>
  <w:style w:type="paragraph" w:styleId="ac">
    <w:name w:val="No Spacing"/>
    <w:uiPriority w:val="1"/>
    <w:qFormat/>
    <w:rsid w:val="003B6A42"/>
    <w:rPr>
      <w:rFonts w:ascii="Calibri" w:eastAsiaTheme="minorEastAsia" w:hAnsi="Calibri"/>
      <w:sz w:val="22"/>
      <w:lang w:eastAsia="ru-RU"/>
    </w:rPr>
  </w:style>
  <w:style w:type="paragraph" w:styleId="ad">
    <w:name w:val="Normal (Web)"/>
    <w:basedOn w:val="a"/>
    <w:uiPriority w:val="99"/>
    <w:unhideWhenUsed/>
    <w:qFormat/>
    <w:rsid w:val="0028583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">
    <w:name w:val="Header"/>
    <w:basedOn w:val="a"/>
    <w:uiPriority w:val="99"/>
    <w:unhideWhenUsed/>
    <w:rsid w:val="00D840B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D840B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Абзац списка1"/>
    <w:basedOn w:val="a"/>
    <w:qFormat/>
    <w:rsid w:val="0041449C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e">
    <w:name w:val="Title"/>
    <w:basedOn w:val="a"/>
    <w:qFormat/>
    <w:rsid w:val="003B185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paragraph" w:styleId="af">
    <w:name w:val="Balloon Text"/>
    <w:basedOn w:val="a"/>
    <w:uiPriority w:val="99"/>
    <w:semiHidden/>
    <w:unhideWhenUsed/>
    <w:qFormat/>
    <w:rsid w:val="002C69FE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2.xm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https://yadi.sk/i/gDJ_iugovPk9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2.xml"/><Relationship Id="rId27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F65DC-0F5A-4D61-A52B-428F5BF65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11</Pages>
  <Words>2407</Words>
  <Characters>13723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ADMIN</cp:lastModifiedBy>
  <cp:revision>18</cp:revision>
  <cp:lastPrinted>2020-11-24T11:05:00Z</cp:lastPrinted>
  <dcterms:created xsi:type="dcterms:W3CDTF">2018-11-18T12:04:00Z</dcterms:created>
  <dcterms:modified xsi:type="dcterms:W3CDTF">2022-09-06T13:25:00Z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